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04" w:rsidRDefault="005D2204" w:rsidP="005D2204">
      <w:pPr>
        <w:jc w:val="center"/>
        <w:rPr>
          <w:b/>
          <w:sz w:val="28"/>
          <w:szCs w:val="28"/>
        </w:rPr>
      </w:pPr>
      <w:r w:rsidRPr="001F6CB2">
        <w:rPr>
          <w:b/>
          <w:sz w:val="28"/>
          <w:szCs w:val="28"/>
        </w:rPr>
        <w:t>Технологическая карта урока в соответствии с требованиями ФГОС</w:t>
      </w:r>
    </w:p>
    <w:p w:rsidR="005D2204" w:rsidRPr="001F6CB2" w:rsidRDefault="005D2204" w:rsidP="005D2204">
      <w:pPr>
        <w:jc w:val="center"/>
        <w:rPr>
          <w:b/>
          <w:sz w:val="28"/>
          <w:szCs w:val="28"/>
        </w:rPr>
      </w:pPr>
    </w:p>
    <w:p w:rsidR="005D2204" w:rsidRDefault="005D2204" w:rsidP="005D2204">
      <w:pPr>
        <w:rPr>
          <w:sz w:val="28"/>
          <w:szCs w:val="28"/>
        </w:rPr>
      </w:pPr>
      <w:r w:rsidRPr="001F6CB2">
        <w:rPr>
          <w:i/>
          <w:sz w:val="28"/>
          <w:szCs w:val="28"/>
        </w:rPr>
        <w:t>Предметная область:</w:t>
      </w:r>
      <w:r w:rsidRPr="001F6CB2">
        <w:rPr>
          <w:sz w:val="28"/>
          <w:szCs w:val="28"/>
        </w:rPr>
        <w:t> </w:t>
      </w:r>
      <w:r w:rsidRPr="0071546D">
        <w:rPr>
          <w:b/>
          <w:sz w:val="28"/>
          <w:szCs w:val="28"/>
        </w:rPr>
        <w:t>русский язык</w:t>
      </w:r>
    </w:p>
    <w:p w:rsidR="005D2204" w:rsidRPr="001F6CB2" w:rsidRDefault="005D2204" w:rsidP="005D2204">
      <w:pPr>
        <w:rPr>
          <w:sz w:val="28"/>
          <w:szCs w:val="28"/>
        </w:rPr>
      </w:pPr>
      <w:r w:rsidRPr="001F6CB2">
        <w:rPr>
          <w:i/>
          <w:sz w:val="28"/>
          <w:szCs w:val="28"/>
        </w:rPr>
        <w:t>Класс: </w:t>
      </w:r>
      <w:r w:rsidRPr="001F6CB2">
        <w:rPr>
          <w:sz w:val="28"/>
          <w:szCs w:val="28"/>
        </w:rPr>
        <w:t>3 класс</w:t>
      </w:r>
    </w:p>
    <w:p w:rsidR="005D2204" w:rsidRDefault="005D2204" w:rsidP="005D2204">
      <w:pPr>
        <w:rPr>
          <w:sz w:val="28"/>
          <w:szCs w:val="28"/>
        </w:rPr>
      </w:pPr>
      <w:r w:rsidRPr="001F6CB2">
        <w:rPr>
          <w:b/>
          <w:i/>
          <w:sz w:val="28"/>
          <w:szCs w:val="28"/>
        </w:rPr>
        <w:t>Тема урока:</w:t>
      </w:r>
      <w:r w:rsidRPr="001F6CB2">
        <w:rPr>
          <w:sz w:val="28"/>
          <w:szCs w:val="28"/>
        </w:rPr>
        <w:t xml:space="preserve"> </w:t>
      </w:r>
      <w:r w:rsidR="00233E61">
        <w:rPr>
          <w:sz w:val="28"/>
          <w:szCs w:val="28"/>
        </w:rPr>
        <w:t xml:space="preserve"> </w:t>
      </w:r>
      <w:bookmarkStart w:id="0" w:name="_GoBack"/>
      <w:r w:rsidR="00233E61">
        <w:rPr>
          <w:sz w:val="28"/>
          <w:szCs w:val="28"/>
        </w:rPr>
        <w:t>И</w:t>
      </w:r>
      <w:r>
        <w:rPr>
          <w:sz w:val="28"/>
          <w:szCs w:val="28"/>
        </w:rPr>
        <w:t>зменение глаголов по временам.</w:t>
      </w:r>
      <w:bookmarkEnd w:id="0"/>
    </w:p>
    <w:p w:rsidR="005D2204" w:rsidRPr="009651B4" w:rsidRDefault="005D2204" w:rsidP="005D220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Тип урока: </w:t>
      </w:r>
      <w:r>
        <w:rPr>
          <w:sz w:val="28"/>
          <w:szCs w:val="28"/>
        </w:rPr>
        <w:t xml:space="preserve">закрепление </w:t>
      </w:r>
    </w:p>
    <w:p w:rsidR="005D2204" w:rsidRPr="00337A6C" w:rsidRDefault="005D2204" w:rsidP="005D2204">
      <w:pPr>
        <w:pStyle w:val="c15"/>
        <w:spacing w:before="0" w:beforeAutospacing="0" w:after="0" w:afterAutospacing="0" w:line="270" w:lineRule="atLeast"/>
        <w:rPr>
          <w:sz w:val="28"/>
          <w:szCs w:val="20"/>
        </w:rPr>
      </w:pPr>
      <w:r w:rsidRPr="001F6CB2">
        <w:rPr>
          <w:b/>
          <w:i/>
          <w:sz w:val="28"/>
          <w:szCs w:val="28"/>
        </w:rPr>
        <w:t>Цели:</w:t>
      </w:r>
      <w:r w:rsidRPr="001F6CB2">
        <w:rPr>
          <w:sz w:val="28"/>
          <w:szCs w:val="28"/>
        </w:rPr>
        <w:t xml:space="preserve"> </w:t>
      </w:r>
      <w:r w:rsidRPr="00452FD1">
        <w:rPr>
          <w:sz w:val="28"/>
          <w:szCs w:val="20"/>
        </w:rPr>
        <w:t xml:space="preserve">Учить распознавать глаголы в настоящем и будущем времени, </w:t>
      </w:r>
      <w:r>
        <w:rPr>
          <w:sz w:val="28"/>
          <w:szCs w:val="20"/>
        </w:rPr>
        <w:t>изменять глаголы по временам.</w:t>
      </w:r>
    </w:p>
    <w:p w:rsidR="005D2204" w:rsidRPr="00337A6C" w:rsidRDefault="005D2204" w:rsidP="005D2204">
      <w:pPr>
        <w:pStyle w:val="c15"/>
        <w:spacing w:before="0" w:beforeAutospacing="0" w:after="0" w:afterAutospacing="0" w:line="270" w:lineRule="atLeast"/>
        <w:rPr>
          <w:sz w:val="28"/>
          <w:szCs w:val="28"/>
        </w:rPr>
      </w:pPr>
      <w:r w:rsidRPr="001F6CB2">
        <w:rPr>
          <w:i/>
          <w:sz w:val="28"/>
          <w:szCs w:val="28"/>
        </w:rPr>
        <w:t xml:space="preserve">Предметные </w:t>
      </w:r>
      <w:r>
        <w:rPr>
          <w:i/>
          <w:sz w:val="28"/>
          <w:szCs w:val="28"/>
        </w:rPr>
        <w:t xml:space="preserve">результаты: </w:t>
      </w:r>
    </w:p>
    <w:p w:rsidR="005D2204" w:rsidRPr="00452FD1" w:rsidRDefault="005D2204" w:rsidP="005D2204">
      <w:pPr>
        <w:pStyle w:val="a4"/>
        <w:numPr>
          <w:ilvl w:val="0"/>
          <w:numId w:val="1"/>
        </w:numPr>
        <w:snapToGrid w:val="0"/>
        <w:rPr>
          <w:sz w:val="28"/>
          <w:szCs w:val="20"/>
        </w:rPr>
      </w:pPr>
      <w:r w:rsidRPr="00452FD1">
        <w:rPr>
          <w:b/>
          <w:sz w:val="28"/>
          <w:szCs w:val="20"/>
        </w:rPr>
        <w:t xml:space="preserve">Знания </w:t>
      </w:r>
      <w:r w:rsidRPr="00452FD1">
        <w:rPr>
          <w:sz w:val="28"/>
          <w:szCs w:val="20"/>
        </w:rPr>
        <w:t>различать время глагола по вопр</w:t>
      </w:r>
      <w:r>
        <w:rPr>
          <w:sz w:val="28"/>
          <w:szCs w:val="20"/>
        </w:rPr>
        <w:t>осу и по лексическому значению.</w:t>
      </w:r>
    </w:p>
    <w:p w:rsidR="005D2204" w:rsidRDefault="005D2204" w:rsidP="005D2204">
      <w:pPr>
        <w:pStyle w:val="a4"/>
        <w:numPr>
          <w:ilvl w:val="0"/>
          <w:numId w:val="1"/>
        </w:numPr>
        <w:snapToGrid w:val="0"/>
        <w:rPr>
          <w:sz w:val="28"/>
          <w:szCs w:val="20"/>
        </w:rPr>
      </w:pPr>
      <w:r w:rsidRPr="00452FD1">
        <w:rPr>
          <w:b/>
          <w:sz w:val="28"/>
          <w:szCs w:val="20"/>
        </w:rPr>
        <w:t xml:space="preserve">Умения  </w:t>
      </w:r>
      <w:r>
        <w:rPr>
          <w:sz w:val="28"/>
          <w:szCs w:val="20"/>
        </w:rPr>
        <w:t>составлять предложения с глаголами.</w:t>
      </w:r>
    </w:p>
    <w:p w:rsidR="005D2204" w:rsidRPr="005D2204" w:rsidRDefault="005D2204" w:rsidP="005D2204">
      <w:pPr>
        <w:pStyle w:val="a4"/>
        <w:numPr>
          <w:ilvl w:val="0"/>
          <w:numId w:val="1"/>
        </w:numPr>
        <w:snapToGrid w:val="0"/>
        <w:rPr>
          <w:i/>
          <w:sz w:val="28"/>
          <w:szCs w:val="28"/>
        </w:rPr>
      </w:pPr>
      <w:r w:rsidRPr="005D2204">
        <w:rPr>
          <w:b/>
          <w:sz w:val="28"/>
          <w:szCs w:val="20"/>
        </w:rPr>
        <w:t xml:space="preserve">Навыки  </w:t>
      </w:r>
      <w:r>
        <w:rPr>
          <w:sz w:val="28"/>
          <w:szCs w:val="20"/>
        </w:rPr>
        <w:t>письмо.</w:t>
      </w:r>
    </w:p>
    <w:p w:rsidR="005D2204" w:rsidRPr="005D2204" w:rsidRDefault="005D2204" w:rsidP="005D2204">
      <w:pPr>
        <w:pStyle w:val="a4"/>
        <w:snapToGrid w:val="0"/>
        <w:rPr>
          <w:i/>
          <w:sz w:val="28"/>
          <w:szCs w:val="28"/>
        </w:rPr>
      </w:pPr>
      <w:r w:rsidRPr="005D2204">
        <w:rPr>
          <w:i/>
          <w:sz w:val="28"/>
          <w:szCs w:val="28"/>
        </w:rPr>
        <w:t>УУД:</w:t>
      </w:r>
    </w:p>
    <w:p w:rsidR="005D2204" w:rsidRPr="00452FD1" w:rsidRDefault="005D2204" w:rsidP="005D220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2"/>
          <w:u w:val="single"/>
        </w:rPr>
      </w:pPr>
      <w:proofErr w:type="gramStart"/>
      <w:r w:rsidRPr="009651B4">
        <w:rPr>
          <w:rStyle w:val="c23"/>
          <w:bCs/>
          <w:color w:val="000000"/>
          <w:sz w:val="28"/>
          <w:szCs w:val="20"/>
          <w:u w:val="single"/>
        </w:rPr>
        <w:t>Личностные</w:t>
      </w:r>
      <w:proofErr w:type="gramEnd"/>
      <w:r w:rsidRPr="009651B4">
        <w:rPr>
          <w:rStyle w:val="c23"/>
          <w:bCs/>
          <w:color w:val="000000"/>
          <w:sz w:val="28"/>
          <w:szCs w:val="20"/>
          <w:u w:val="single"/>
        </w:rPr>
        <w:t xml:space="preserve"> УУД</w:t>
      </w:r>
      <w:r w:rsidRPr="00452FD1">
        <w:rPr>
          <w:rStyle w:val="c23"/>
          <w:bCs/>
          <w:color w:val="000000"/>
          <w:sz w:val="28"/>
          <w:szCs w:val="20"/>
        </w:rPr>
        <w:t>:</w:t>
      </w:r>
      <w:r w:rsidRPr="00452FD1">
        <w:rPr>
          <w:rFonts w:ascii="Arial" w:hAnsi="Arial" w:cs="Arial"/>
          <w:color w:val="000000"/>
          <w:sz w:val="32"/>
          <w:szCs w:val="22"/>
        </w:rPr>
        <w:t xml:space="preserve"> </w:t>
      </w:r>
      <w:r>
        <w:rPr>
          <w:rStyle w:val="c23"/>
          <w:color w:val="000000"/>
          <w:sz w:val="28"/>
          <w:szCs w:val="20"/>
        </w:rPr>
        <w:t>с</w:t>
      </w:r>
      <w:r w:rsidRPr="009651B4">
        <w:rPr>
          <w:rStyle w:val="c23"/>
          <w:color w:val="000000"/>
          <w:sz w:val="28"/>
          <w:szCs w:val="20"/>
        </w:rPr>
        <w:t>охранять мотивацию к учёбе, ориентироваться на понимание причин успеха в учёбе, проявлять</w:t>
      </w:r>
      <w:r>
        <w:rPr>
          <w:rFonts w:ascii="Arial" w:hAnsi="Arial" w:cs="Arial"/>
          <w:color w:val="000000"/>
          <w:sz w:val="32"/>
          <w:szCs w:val="22"/>
        </w:rPr>
        <w:t xml:space="preserve"> </w:t>
      </w:r>
      <w:r w:rsidRPr="009651B4">
        <w:rPr>
          <w:rStyle w:val="c23"/>
          <w:color w:val="000000"/>
          <w:sz w:val="28"/>
          <w:szCs w:val="20"/>
        </w:rPr>
        <w:t>интер</w:t>
      </w:r>
      <w:r>
        <w:rPr>
          <w:rStyle w:val="c23"/>
          <w:color w:val="000000"/>
          <w:sz w:val="28"/>
          <w:szCs w:val="20"/>
        </w:rPr>
        <w:t>ес к новому учебному материалу; р</w:t>
      </w:r>
      <w:r w:rsidRPr="009651B4">
        <w:rPr>
          <w:rStyle w:val="c23"/>
          <w:color w:val="000000"/>
          <w:sz w:val="28"/>
          <w:szCs w:val="20"/>
        </w:rPr>
        <w:t>азвивать способность к самооценке.</w:t>
      </w:r>
    </w:p>
    <w:p w:rsidR="005D2204" w:rsidRPr="00452FD1" w:rsidRDefault="005D2204" w:rsidP="005D2204">
      <w:pPr>
        <w:snapToGrid w:val="0"/>
        <w:rPr>
          <w:sz w:val="28"/>
          <w:szCs w:val="20"/>
        </w:rPr>
      </w:pPr>
      <w:r w:rsidRPr="00452FD1">
        <w:rPr>
          <w:sz w:val="28"/>
          <w:szCs w:val="20"/>
          <w:u w:val="single"/>
        </w:rPr>
        <w:t xml:space="preserve">Регулятивные: </w:t>
      </w:r>
      <w:r w:rsidRPr="00452FD1">
        <w:rPr>
          <w:sz w:val="28"/>
          <w:szCs w:val="20"/>
        </w:rPr>
        <w:t xml:space="preserve">составлять план и последовательность действий, использовать установленные правила </w:t>
      </w:r>
    </w:p>
    <w:p w:rsidR="005D2204" w:rsidRPr="00452FD1" w:rsidRDefault="005D2204" w:rsidP="005D2204">
      <w:pPr>
        <w:snapToGrid w:val="0"/>
        <w:rPr>
          <w:sz w:val="28"/>
          <w:szCs w:val="20"/>
          <w:u w:val="single"/>
        </w:rPr>
      </w:pPr>
      <w:r w:rsidRPr="00452FD1">
        <w:rPr>
          <w:sz w:val="28"/>
          <w:szCs w:val="20"/>
          <w:u w:val="single"/>
        </w:rPr>
        <w:t xml:space="preserve">Познавательные: </w:t>
      </w:r>
      <w:r w:rsidRPr="00452FD1">
        <w:rPr>
          <w:sz w:val="28"/>
          <w:szCs w:val="20"/>
        </w:rPr>
        <w:t>ориентироваться в разнообразии способов решения задач.</w:t>
      </w:r>
      <w:r w:rsidRPr="00452FD1">
        <w:rPr>
          <w:sz w:val="28"/>
          <w:szCs w:val="20"/>
          <w:u w:val="single"/>
        </w:rPr>
        <w:t xml:space="preserve"> </w:t>
      </w:r>
    </w:p>
    <w:p w:rsidR="005D2204" w:rsidRDefault="005D2204" w:rsidP="005D2204">
      <w:pPr>
        <w:rPr>
          <w:sz w:val="28"/>
          <w:szCs w:val="20"/>
        </w:rPr>
      </w:pPr>
      <w:r w:rsidRPr="00452FD1">
        <w:rPr>
          <w:sz w:val="28"/>
          <w:szCs w:val="20"/>
          <w:u w:val="single"/>
        </w:rPr>
        <w:t xml:space="preserve">Коммуникативные: </w:t>
      </w:r>
      <w:r w:rsidRPr="00452FD1">
        <w:rPr>
          <w:sz w:val="28"/>
          <w:szCs w:val="20"/>
        </w:rPr>
        <w:t>определять общую цель и пути её достижения</w:t>
      </w:r>
    </w:p>
    <w:p w:rsidR="005D2204" w:rsidRPr="00452FD1" w:rsidRDefault="005D2204" w:rsidP="005D2204">
      <w:pPr>
        <w:rPr>
          <w:sz w:val="40"/>
          <w:szCs w:val="28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2694"/>
        <w:gridCol w:w="2409"/>
      </w:tblGrid>
      <w:tr w:rsidR="005D2204" w:rsidRPr="00AF1DF7" w:rsidTr="00A83C59">
        <w:tc>
          <w:tcPr>
            <w:tcW w:w="2093" w:type="dxa"/>
          </w:tcPr>
          <w:p w:rsidR="005D2204" w:rsidRPr="001F6CB2" w:rsidRDefault="005D2204" w:rsidP="00A83C59">
            <w:pPr>
              <w:jc w:val="center"/>
              <w:rPr>
                <w:b/>
                <w:sz w:val="28"/>
                <w:szCs w:val="28"/>
              </w:rPr>
            </w:pPr>
            <w:r w:rsidRPr="001F6CB2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685" w:type="dxa"/>
          </w:tcPr>
          <w:p w:rsidR="005D2204" w:rsidRPr="001F6CB2" w:rsidRDefault="005D2204" w:rsidP="00A83C59">
            <w:pPr>
              <w:jc w:val="center"/>
              <w:rPr>
                <w:b/>
                <w:sz w:val="28"/>
                <w:szCs w:val="28"/>
              </w:rPr>
            </w:pPr>
            <w:r w:rsidRPr="001F6CB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94" w:type="dxa"/>
          </w:tcPr>
          <w:p w:rsidR="005D2204" w:rsidRPr="001F6CB2" w:rsidRDefault="005D2204" w:rsidP="00A83C59">
            <w:pPr>
              <w:jc w:val="center"/>
              <w:rPr>
                <w:b/>
                <w:sz w:val="28"/>
                <w:szCs w:val="28"/>
              </w:rPr>
            </w:pPr>
            <w:r w:rsidRPr="001F6CB2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09" w:type="dxa"/>
          </w:tcPr>
          <w:p w:rsidR="005D2204" w:rsidRPr="001F6CB2" w:rsidRDefault="005D2204" w:rsidP="00A83C59">
            <w:pPr>
              <w:jc w:val="center"/>
              <w:rPr>
                <w:b/>
                <w:sz w:val="28"/>
                <w:szCs w:val="28"/>
              </w:rPr>
            </w:pPr>
            <w:r w:rsidRPr="001F6CB2">
              <w:rPr>
                <w:b/>
                <w:sz w:val="28"/>
                <w:szCs w:val="28"/>
              </w:rPr>
              <w:t>УУД</w:t>
            </w:r>
          </w:p>
        </w:tc>
      </w:tr>
      <w:tr w:rsidR="005D2204" w:rsidRPr="00AF1DF7" w:rsidTr="00A83C59">
        <w:tc>
          <w:tcPr>
            <w:tcW w:w="2093" w:type="dxa"/>
          </w:tcPr>
          <w:p w:rsidR="005D2204" w:rsidRPr="009A3D2C" w:rsidRDefault="005D2204" w:rsidP="00A83C59">
            <w:pPr>
              <w:jc w:val="center"/>
              <w:rPr>
                <w:sz w:val="28"/>
                <w:szCs w:val="28"/>
              </w:rPr>
            </w:pPr>
            <w:proofErr w:type="spellStart"/>
            <w:r w:rsidRPr="009A3D2C">
              <w:rPr>
                <w:sz w:val="28"/>
                <w:szCs w:val="28"/>
              </w:rPr>
              <w:t>Орг</w:t>
            </w:r>
            <w:proofErr w:type="gramStart"/>
            <w:r w:rsidRPr="009A3D2C">
              <w:rPr>
                <w:sz w:val="28"/>
                <w:szCs w:val="28"/>
              </w:rPr>
              <w:t>.м</w:t>
            </w:r>
            <w:proofErr w:type="gramEnd"/>
            <w:r w:rsidRPr="009A3D2C">
              <w:rPr>
                <w:sz w:val="28"/>
                <w:szCs w:val="28"/>
              </w:rPr>
              <w:t>омент</w:t>
            </w:r>
            <w:proofErr w:type="spellEnd"/>
          </w:p>
        </w:tc>
        <w:tc>
          <w:tcPr>
            <w:tcW w:w="3685" w:type="dxa"/>
          </w:tcPr>
          <w:p w:rsidR="005D2204" w:rsidRPr="0017327B" w:rsidRDefault="005D2204" w:rsidP="00A83C59">
            <w:r w:rsidRPr="0017327B">
              <w:t xml:space="preserve">Определить уровень готовности учащихся к восприятию учебного материала. </w:t>
            </w:r>
          </w:p>
          <w:p w:rsidR="005D2204" w:rsidRPr="0017327B" w:rsidRDefault="005D2204" w:rsidP="00A83C59">
            <w:r w:rsidRPr="0017327B">
              <w:t xml:space="preserve">  </w:t>
            </w:r>
          </w:p>
        </w:tc>
        <w:tc>
          <w:tcPr>
            <w:tcW w:w="2694" w:type="dxa"/>
          </w:tcPr>
          <w:p w:rsidR="005D2204" w:rsidRPr="0017327B" w:rsidRDefault="005D2204" w:rsidP="00A83C59">
            <w:pPr>
              <w:rPr>
                <w:szCs w:val="28"/>
              </w:rPr>
            </w:pPr>
            <w:r w:rsidRPr="0017327B">
              <w:rPr>
                <w:szCs w:val="28"/>
              </w:rPr>
              <w:t>Проверяют готовность своего рабочего места к уроку.</w:t>
            </w:r>
          </w:p>
        </w:tc>
        <w:tc>
          <w:tcPr>
            <w:tcW w:w="2409" w:type="dxa"/>
          </w:tcPr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7327B">
              <w:rPr>
                <w:u w:val="single"/>
              </w:rPr>
              <w:t xml:space="preserve">Личностные: </w:t>
            </w:r>
            <w:r w:rsidRPr="0017327B">
              <w:t>Сохранять мотивацию к учёбе, ориентироваться на понимание причин успеха в учёбе, проявлять интерес к новому учебному материалу.</w:t>
            </w:r>
            <w:r w:rsidRPr="0017327B">
              <w:rPr>
                <w:rStyle w:val="c23"/>
                <w:color w:val="000000"/>
                <w:szCs w:val="20"/>
              </w:rPr>
              <w:t xml:space="preserve"> </w:t>
            </w:r>
          </w:p>
        </w:tc>
      </w:tr>
      <w:tr w:rsidR="005D2204" w:rsidRPr="00AF1DF7" w:rsidTr="00A83C59">
        <w:tc>
          <w:tcPr>
            <w:tcW w:w="2093" w:type="dxa"/>
          </w:tcPr>
          <w:p w:rsidR="005D2204" w:rsidRPr="00AF1DF7" w:rsidRDefault="005D2204" w:rsidP="00A83C59">
            <w:pPr>
              <w:jc w:val="center"/>
              <w:rPr>
                <w:sz w:val="28"/>
                <w:szCs w:val="28"/>
              </w:rPr>
            </w:pPr>
            <w:r w:rsidRPr="00FD4476">
              <w:rPr>
                <w:rStyle w:val="c0"/>
                <w:bCs/>
                <w:color w:val="000000"/>
                <w:sz w:val="28"/>
                <w:szCs w:val="26"/>
              </w:rPr>
              <w:t xml:space="preserve">Актуализация знаний </w:t>
            </w:r>
          </w:p>
        </w:tc>
        <w:tc>
          <w:tcPr>
            <w:tcW w:w="3685" w:type="dxa"/>
          </w:tcPr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17327B">
              <w:rPr>
                <w:rStyle w:val="c0"/>
                <w:color w:val="000000"/>
              </w:rPr>
              <w:t>-Открываем тетради</w:t>
            </w:r>
          </w:p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17327B">
              <w:rPr>
                <w:rStyle w:val="c0"/>
                <w:color w:val="000000"/>
              </w:rPr>
              <w:t xml:space="preserve">- </w:t>
            </w:r>
            <w:r w:rsidRPr="0017327B">
              <w:rPr>
                <w:szCs w:val="23"/>
                <w:shd w:val="clear" w:color="auto" w:fill="FFFFFF"/>
              </w:rPr>
              <w:t>Минутка чистописания</w:t>
            </w:r>
            <w:r w:rsidRPr="0017327B">
              <w:rPr>
                <w:rStyle w:val="c0"/>
                <w:color w:val="000000"/>
              </w:rPr>
              <w:t xml:space="preserve"> </w:t>
            </w:r>
          </w:p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szCs w:val="23"/>
                <w:shd w:val="clear" w:color="auto" w:fill="FFFFFF"/>
              </w:rPr>
            </w:pPr>
            <w:r w:rsidRPr="0017327B">
              <w:rPr>
                <w:rStyle w:val="c0"/>
                <w:color w:val="000000"/>
              </w:rPr>
              <w:t xml:space="preserve">- Записываем число. </w:t>
            </w:r>
            <w:proofErr w:type="spellStart"/>
            <w:r w:rsidRPr="0017327B">
              <w:rPr>
                <w:rStyle w:val="c0"/>
                <w:color w:val="000000"/>
              </w:rPr>
              <w:t>кл</w:t>
            </w:r>
            <w:proofErr w:type="gramStart"/>
            <w:r w:rsidRPr="0017327B">
              <w:rPr>
                <w:rStyle w:val="c0"/>
                <w:color w:val="000000"/>
              </w:rPr>
              <w:t>.р</w:t>
            </w:r>
            <w:proofErr w:type="gramEnd"/>
            <w:r w:rsidRPr="0017327B">
              <w:rPr>
                <w:rStyle w:val="c0"/>
                <w:color w:val="000000"/>
              </w:rPr>
              <w:t>абота</w:t>
            </w:r>
            <w:proofErr w:type="spellEnd"/>
            <w:r w:rsidRPr="0017327B">
              <w:rPr>
                <w:rStyle w:val="c0"/>
                <w:color w:val="000000"/>
              </w:rPr>
              <w:t>.</w:t>
            </w:r>
          </w:p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szCs w:val="23"/>
                <w:shd w:val="clear" w:color="auto" w:fill="FFFFFF"/>
              </w:rPr>
            </w:pPr>
            <w:r w:rsidRPr="0017327B">
              <w:rPr>
                <w:szCs w:val="23"/>
                <w:shd w:val="clear" w:color="auto" w:fill="FFFFFF"/>
              </w:rPr>
              <w:t>- Сейчас проведем словарную работу.</w:t>
            </w:r>
          </w:p>
          <w:p w:rsidR="005D2204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szCs w:val="23"/>
                <w:shd w:val="clear" w:color="auto" w:fill="FFFFFF"/>
              </w:rPr>
            </w:pPr>
            <w:r>
              <w:rPr>
                <w:szCs w:val="23"/>
                <w:shd w:val="clear" w:color="auto" w:fill="FFFFFF"/>
              </w:rPr>
              <w:t>На слайде написаны слова. Вместе с ребятами обговариваем написание слов, затем дети записывают их в тетрадь.</w:t>
            </w:r>
          </w:p>
          <w:p w:rsidR="005D2204" w:rsidRDefault="005D2204" w:rsidP="0027667E">
            <w:pPr>
              <w:pStyle w:val="c2"/>
              <w:shd w:val="clear" w:color="auto" w:fill="FFFFFF"/>
              <w:spacing w:before="0" w:beforeAutospacing="0" w:after="0" w:afterAutospacing="0"/>
              <w:rPr>
                <w:i/>
                <w:szCs w:val="23"/>
                <w:shd w:val="clear" w:color="auto" w:fill="FFFFFF"/>
              </w:rPr>
            </w:pPr>
            <w:r w:rsidRPr="009B7C59">
              <w:rPr>
                <w:szCs w:val="23"/>
                <w:shd w:val="clear" w:color="auto" w:fill="FFFFFF"/>
              </w:rPr>
              <w:t>В</w:t>
            </w:r>
            <w:r w:rsidRPr="009B7C59">
              <w:rPr>
                <w:b/>
                <w:i/>
                <w:szCs w:val="23"/>
                <w:u w:val="single"/>
                <w:shd w:val="clear" w:color="auto" w:fill="FFFFFF"/>
              </w:rPr>
              <w:t>о</w:t>
            </w:r>
            <w:r w:rsidRPr="009B7C59">
              <w:rPr>
                <w:szCs w:val="23"/>
                <w:shd w:val="clear" w:color="auto" w:fill="FFFFFF"/>
              </w:rPr>
              <w:t>круг</w:t>
            </w:r>
            <w:r>
              <w:rPr>
                <w:szCs w:val="23"/>
                <w:shd w:val="clear" w:color="auto" w:fill="FFFFFF"/>
              </w:rPr>
              <w:t>,</w:t>
            </w:r>
            <w:r w:rsidRPr="0017327B">
              <w:rPr>
                <w:i/>
                <w:szCs w:val="23"/>
                <w:shd w:val="clear" w:color="auto" w:fill="FFFFFF"/>
              </w:rPr>
              <w:t xml:space="preserve"> </w:t>
            </w:r>
            <w:r>
              <w:rPr>
                <w:szCs w:val="23"/>
                <w:shd w:val="clear" w:color="auto" w:fill="FFFFFF"/>
              </w:rPr>
              <w:t>р</w:t>
            </w:r>
            <w:r w:rsidRPr="005D2204">
              <w:rPr>
                <w:b/>
                <w:i/>
                <w:szCs w:val="23"/>
                <w:u w:val="single"/>
                <w:shd w:val="clear" w:color="auto" w:fill="FFFFFF"/>
              </w:rPr>
              <w:t>о</w:t>
            </w:r>
            <w:r>
              <w:rPr>
                <w:szCs w:val="23"/>
                <w:shd w:val="clear" w:color="auto" w:fill="FFFFFF"/>
              </w:rPr>
              <w:t xml:space="preserve">машка, </w:t>
            </w:r>
            <w:r w:rsidR="0027667E">
              <w:rPr>
                <w:szCs w:val="23"/>
                <w:shd w:val="clear" w:color="auto" w:fill="FFFFFF"/>
              </w:rPr>
              <w:t>п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о</w:t>
            </w:r>
            <w:r w:rsidR="0027667E">
              <w:rPr>
                <w:szCs w:val="23"/>
                <w:shd w:val="clear" w:color="auto" w:fill="FFFFFF"/>
              </w:rPr>
              <w:t>эт,</w:t>
            </w:r>
            <w:r w:rsidR="0027667E">
              <w:rPr>
                <w:i/>
                <w:szCs w:val="23"/>
                <w:shd w:val="clear" w:color="auto" w:fill="FFFFFF"/>
              </w:rPr>
              <w:t xml:space="preserve"> </w:t>
            </w:r>
            <w:r w:rsidR="0027667E">
              <w:rPr>
                <w:szCs w:val="23"/>
                <w:shd w:val="clear" w:color="auto" w:fill="FFFFFF"/>
              </w:rPr>
              <w:t>гв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о</w:t>
            </w:r>
            <w:r w:rsidR="0027667E">
              <w:rPr>
                <w:szCs w:val="23"/>
                <w:shd w:val="clear" w:color="auto" w:fill="FFFFFF"/>
              </w:rPr>
              <w:t>здика, в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о</w:t>
            </w:r>
            <w:r w:rsidR="0027667E">
              <w:rPr>
                <w:szCs w:val="23"/>
                <w:shd w:val="clear" w:color="auto" w:fill="FFFFFF"/>
              </w:rPr>
              <w:t>скр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е</w:t>
            </w:r>
            <w:r w:rsidR="0027667E">
              <w:rPr>
                <w:szCs w:val="23"/>
                <w:shd w:val="clear" w:color="auto" w:fill="FFFFFF"/>
              </w:rPr>
              <w:t>сень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е</w:t>
            </w:r>
            <w:r w:rsidR="0027667E">
              <w:rPr>
                <w:szCs w:val="23"/>
                <w:shd w:val="clear" w:color="auto" w:fill="FFFFFF"/>
              </w:rPr>
              <w:t>, за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в</w:t>
            </w:r>
            <w:r w:rsidR="0027667E">
              <w:rPr>
                <w:szCs w:val="23"/>
                <w:shd w:val="clear" w:color="auto" w:fill="FFFFFF"/>
              </w:rPr>
              <w:t>тр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а</w:t>
            </w:r>
            <w:r w:rsidR="0027667E">
              <w:rPr>
                <w:szCs w:val="23"/>
                <w:shd w:val="clear" w:color="auto" w:fill="FFFFFF"/>
              </w:rPr>
              <w:t>к, комн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а</w:t>
            </w:r>
            <w:r w:rsidR="0027667E">
              <w:rPr>
                <w:szCs w:val="23"/>
                <w:shd w:val="clear" w:color="auto" w:fill="FFFFFF"/>
              </w:rPr>
              <w:t xml:space="preserve">та, </w:t>
            </w:r>
            <w:r w:rsidR="0027667E">
              <w:rPr>
                <w:i/>
                <w:szCs w:val="23"/>
                <w:shd w:val="clear" w:color="auto" w:fill="FFFFFF"/>
              </w:rPr>
              <w:t xml:space="preserve"> кв</w:t>
            </w:r>
            <w:r w:rsidR="0027667E" w:rsidRPr="0027667E">
              <w:rPr>
                <w:b/>
                <w:i/>
                <w:szCs w:val="23"/>
                <w:u w:val="single"/>
                <w:shd w:val="clear" w:color="auto" w:fill="FFFFFF"/>
              </w:rPr>
              <w:t>а</w:t>
            </w:r>
            <w:r w:rsidR="0027667E">
              <w:rPr>
                <w:i/>
                <w:szCs w:val="23"/>
                <w:shd w:val="clear" w:color="auto" w:fill="FFFFFF"/>
              </w:rPr>
              <w:t xml:space="preserve">ртира. </w:t>
            </w:r>
          </w:p>
          <w:p w:rsidR="00B11E24" w:rsidRPr="00B11E24" w:rsidRDefault="00B11E24" w:rsidP="0027667E">
            <w:pPr>
              <w:pStyle w:val="c2"/>
              <w:shd w:val="clear" w:color="auto" w:fill="FFFFFF"/>
              <w:spacing w:before="0" w:beforeAutospacing="0" w:after="0" w:afterAutospacing="0"/>
              <w:rPr>
                <w:szCs w:val="23"/>
                <w:shd w:val="clear" w:color="auto" w:fill="FFFFFF"/>
              </w:rPr>
            </w:pPr>
            <w:r w:rsidRPr="00B11E24">
              <w:rPr>
                <w:szCs w:val="23"/>
                <w:shd w:val="clear" w:color="auto" w:fill="FFFFFF"/>
              </w:rPr>
              <w:t>Квартира – это ново словарное слово, запоминаем, как оно пишется.</w:t>
            </w:r>
          </w:p>
          <w:p w:rsidR="005D2204" w:rsidRPr="0017327B" w:rsidRDefault="0027667E" w:rsidP="00A83C59">
            <w:pPr>
              <w:rPr>
                <w:color w:val="000000"/>
                <w:szCs w:val="17"/>
                <w:shd w:val="clear" w:color="auto" w:fill="FFFFFF"/>
              </w:rPr>
            </w:pPr>
            <w:r>
              <w:rPr>
                <w:color w:val="000000"/>
                <w:szCs w:val="17"/>
                <w:shd w:val="clear" w:color="auto" w:fill="FFFFFF"/>
              </w:rPr>
              <w:t>Записываем слова.  Когда я буду проверять ваши тетради, я обязательно проверю, как вы написали слова.</w:t>
            </w:r>
          </w:p>
          <w:p w:rsidR="005D2204" w:rsidRDefault="0027667E" w:rsidP="00A83C59">
            <w:pPr>
              <w:rPr>
                <w:color w:val="000000"/>
                <w:szCs w:val="17"/>
                <w:shd w:val="clear" w:color="auto" w:fill="FFFFFF"/>
              </w:rPr>
            </w:pPr>
            <w:r>
              <w:rPr>
                <w:color w:val="000000"/>
                <w:szCs w:val="17"/>
                <w:shd w:val="clear" w:color="auto" w:fill="FFFFFF"/>
              </w:rPr>
              <w:t xml:space="preserve">- О чем вы говорили на </w:t>
            </w:r>
            <w:r>
              <w:rPr>
                <w:color w:val="000000"/>
                <w:szCs w:val="17"/>
                <w:shd w:val="clear" w:color="auto" w:fill="FFFFFF"/>
              </w:rPr>
              <w:lastRenderedPageBreak/>
              <w:t>последних уроках?</w:t>
            </w:r>
          </w:p>
          <w:p w:rsidR="0013189F" w:rsidRDefault="0013189F" w:rsidP="00A83C59">
            <w:pPr>
              <w:rPr>
                <w:color w:val="000000"/>
                <w:szCs w:val="17"/>
                <w:shd w:val="clear" w:color="auto" w:fill="FFFFFF"/>
              </w:rPr>
            </w:pPr>
            <w:r>
              <w:rPr>
                <w:color w:val="000000"/>
                <w:szCs w:val="17"/>
                <w:shd w:val="clear" w:color="auto" w:fill="FFFFFF"/>
              </w:rPr>
              <w:t xml:space="preserve">Глаголы в форме настоящего времени? </w:t>
            </w:r>
          </w:p>
          <w:p w:rsidR="005D2204" w:rsidRPr="0017327B" w:rsidRDefault="005D2204" w:rsidP="00A83C59">
            <w:pPr>
              <w:rPr>
                <w:color w:val="000000"/>
                <w:szCs w:val="17"/>
                <w:shd w:val="clear" w:color="auto" w:fill="FFFFFF"/>
              </w:rPr>
            </w:pPr>
            <w:r w:rsidRPr="0017327B">
              <w:rPr>
                <w:color w:val="000000"/>
                <w:szCs w:val="17"/>
                <w:shd w:val="clear" w:color="auto" w:fill="FFFFFF"/>
              </w:rPr>
              <w:t>- Напомните правило.</w:t>
            </w:r>
          </w:p>
          <w:p w:rsidR="005D2204" w:rsidRDefault="0027667E" w:rsidP="00A83C59">
            <w:pPr>
              <w:rPr>
                <w:color w:val="000000"/>
                <w:szCs w:val="17"/>
                <w:shd w:val="clear" w:color="auto" w:fill="FFFFFF"/>
              </w:rPr>
            </w:pPr>
            <w:r>
              <w:rPr>
                <w:color w:val="000000"/>
                <w:szCs w:val="17"/>
                <w:shd w:val="clear" w:color="auto" w:fill="FFFFFF"/>
              </w:rPr>
              <w:t xml:space="preserve">О чем еще? Что мы узнали о глаголах 2-ого лица? </w:t>
            </w:r>
          </w:p>
          <w:p w:rsidR="0027667E" w:rsidRPr="0017327B" w:rsidRDefault="0027667E" w:rsidP="00A83C59">
            <w:pPr>
              <w:rPr>
                <w:color w:val="000000"/>
                <w:szCs w:val="17"/>
                <w:shd w:val="clear" w:color="auto" w:fill="FFFFFF"/>
              </w:rPr>
            </w:pPr>
          </w:p>
        </w:tc>
        <w:tc>
          <w:tcPr>
            <w:tcW w:w="2694" w:type="dxa"/>
          </w:tcPr>
          <w:p w:rsidR="005D2204" w:rsidRPr="0017327B" w:rsidRDefault="005D2204" w:rsidP="00A83C59">
            <w:pPr>
              <w:rPr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lastRenderedPageBreak/>
              <w:t>- Открывают тетради</w:t>
            </w: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t>- Минутка чистописания</w:t>
            </w: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t xml:space="preserve">- Записывают число, </w:t>
            </w:r>
            <w:proofErr w:type="spellStart"/>
            <w:r w:rsidRPr="0017327B">
              <w:rPr>
                <w:shd w:val="clear" w:color="auto" w:fill="FFFFFF"/>
              </w:rPr>
              <w:t>кл</w:t>
            </w:r>
            <w:proofErr w:type="gramStart"/>
            <w:r w:rsidRPr="0017327B">
              <w:rPr>
                <w:shd w:val="clear" w:color="auto" w:fill="FFFFFF"/>
              </w:rPr>
              <w:t>.р</w:t>
            </w:r>
            <w:proofErr w:type="gramEnd"/>
            <w:r w:rsidRPr="0017327B">
              <w:rPr>
                <w:shd w:val="clear" w:color="auto" w:fill="FFFFFF"/>
              </w:rPr>
              <w:t>абота</w:t>
            </w:r>
            <w:proofErr w:type="spellEnd"/>
            <w:r w:rsidRPr="0017327B">
              <w:rPr>
                <w:shd w:val="clear" w:color="auto" w:fill="FFFFFF"/>
              </w:rPr>
              <w:t>.</w:t>
            </w: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t xml:space="preserve">- Пишут </w:t>
            </w:r>
            <w:proofErr w:type="spellStart"/>
            <w:r w:rsidRPr="0017327B">
              <w:rPr>
                <w:shd w:val="clear" w:color="auto" w:fill="FFFFFF"/>
              </w:rPr>
              <w:t>сл</w:t>
            </w:r>
            <w:proofErr w:type="gramStart"/>
            <w:r w:rsidRPr="0017327B">
              <w:rPr>
                <w:shd w:val="clear" w:color="auto" w:fill="FFFFFF"/>
              </w:rPr>
              <w:t>.с</w:t>
            </w:r>
            <w:proofErr w:type="gramEnd"/>
            <w:r w:rsidRPr="0017327B">
              <w:rPr>
                <w:shd w:val="clear" w:color="auto" w:fill="FFFFFF"/>
              </w:rPr>
              <w:t>лова</w:t>
            </w:r>
            <w:proofErr w:type="spellEnd"/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27667E" w:rsidRDefault="0027667E" w:rsidP="00A83C59">
            <w:pPr>
              <w:rPr>
                <w:shd w:val="clear" w:color="auto" w:fill="FFFFFF"/>
              </w:rPr>
            </w:pPr>
          </w:p>
          <w:p w:rsidR="0027667E" w:rsidRDefault="0027667E" w:rsidP="00A83C59">
            <w:pPr>
              <w:rPr>
                <w:shd w:val="clear" w:color="auto" w:fill="FFFFFF"/>
              </w:rPr>
            </w:pPr>
          </w:p>
          <w:p w:rsidR="0027667E" w:rsidRDefault="0027667E" w:rsidP="00A83C59">
            <w:pPr>
              <w:rPr>
                <w:shd w:val="clear" w:color="auto" w:fill="FFFFFF"/>
              </w:rPr>
            </w:pPr>
          </w:p>
          <w:p w:rsidR="0013189F" w:rsidRDefault="0013189F" w:rsidP="00A83C59">
            <w:pPr>
              <w:rPr>
                <w:shd w:val="clear" w:color="auto" w:fill="FFFFFF"/>
              </w:rPr>
            </w:pPr>
          </w:p>
          <w:p w:rsidR="0013189F" w:rsidRDefault="0013189F" w:rsidP="00A83C59">
            <w:pPr>
              <w:rPr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i/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t xml:space="preserve">- Отвечают </w:t>
            </w:r>
            <w:r w:rsidRPr="0017327B">
              <w:rPr>
                <w:i/>
                <w:shd w:val="clear" w:color="auto" w:fill="FFFFFF"/>
              </w:rPr>
              <w:t>(о времени глаголов)</w:t>
            </w: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  <w:r w:rsidRPr="0017327B">
              <w:rPr>
                <w:shd w:val="clear" w:color="auto" w:fill="FFFFFF"/>
              </w:rPr>
              <w:lastRenderedPageBreak/>
              <w:t>- Говорят правило</w:t>
            </w:r>
          </w:p>
          <w:p w:rsidR="005D2204" w:rsidRPr="0017327B" w:rsidRDefault="0027667E" w:rsidP="00A83C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Окончание.</w:t>
            </w:r>
          </w:p>
        </w:tc>
        <w:tc>
          <w:tcPr>
            <w:tcW w:w="2409" w:type="dxa"/>
          </w:tcPr>
          <w:p w:rsidR="005D2204" w:rsidRPr="0017327B" w:rsidRDefault="005D2204" w:rsidP="00A83C59">
            <w:pPr>
              <w:snapToGrid w:val="0"/>
              <w:rPr>
                <w:szCs w:val="20"/>
              </w:rPr>
            </w:pPr>
            <w:r w:rsidRPr="0017327B">
              <w:rPr>
                <w:szCs w:val="20"/>
                <w:u w:val="single"/>
              </w:rPr>
              <w:lastRenderedPageBreak/>
              <w:t xml:space="preserve">Регулятивные: </w:t>
            </w:r>
            <w:r w:rsidRPr="0017327B">
              <w:rPr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5D2204" w:rsidRPr="0017327B" w:rsidRDefault="005D2204" w:rsidP="00A83C59">
            <w:pPr>
              <w:snapToGrid w:val="0"/>
              <w:rPr>
                <w:szCs w:val="20"/>
                <w:u w:val="single"/>
              </w:rPr>
            </w:pPr>
            <w:r w:rsidRPr="0017327B">
              <w:rPr>
                <w:szCs w:val="20"/>
                <w:u w:val="single"/>
              </w:rPr>
              <w:t xml:space="preserve">Познавательные: </w:t>
            </w:r>
            <w:r w:rsidRPr="0017327B">
              <w:rPr>
                <w:szCs w:val="20"/>
              </w:rPr>
              <w:t>ориентироваться в разнообразии способов решения задач.</w:t>
            </w:r>
            <w:r w:rsidRPr="0017327B">
              <w:rPr>
                <w:szCs w:val="20"/>
                <w:u w:val="single"/>
              </w:rPr>
              <w:t xml:space="preserve"> </w:t>
            </w:r>
          </w:p>
          <w:p w:rsidR="005D2204" w:rsidRPr="0017327B" w:rsidRDefault="005D2204" w:rsidP="00A83C59">
            <w:pPr>
              <w:rPr>
                <w:szCs w:val="20"/>
              </w:rPr>
            </w:pPr>
            <w:r w:rsidRPr="0017327B">
              <w:rPr>
                <w:szCs w:val="20"/>
                <w:u w:val="single"/>
              </w:rPr>
              <w:t xml:space="preserve">Коммуникативные: </w:t>
            </w:r>
            <w:r w:rsidRPr="0017327B">
              <w:rPr>
                <w:szCs w:val="20"/>
              </w:rPr>
              <w:t>определять общую цель и пути её достижения</w:t>
            </w:r>
          </w:p>
          <w:p w:rsidR="005D2204" w:rsidRPr="0017327B" w:rsidRDefault="005D2204" w:rsidP="00A83C59">
            <w:pPr>
              <w:rPr>
                <w:u w:val="single"/>
              </w:rPr>
            </w:pPr>
            <w:r w:rsidRPr="0017327B">
              <w:rPr>
                <w:u w:val="single"/>
              </w:rPr>
              <w:t>Личностные:</w:t>
            </w:r>
          </w:p>
          <w:p w:rsidR="005D2204" w:rsidRPr="0017327B" w:rsidRDefault="005D2204" w:rsidP="00A83C59">
            <w:r w:rsidRPr="0017327B">
              <w:t>Развивать способность к самооценке.</w:t>
            </w:r>
          </w:p>
          <w:p w:rsidR="005D2204" w:rsidRPr="0017327B" w:rsidRDefault="005D2204" w:rsidP="00A83C59"/>
        </w:tc>
      </w:tr>
      <w:tr w:rsidR="005D2204" w:rsidRPr="0017327B" w:rsidTr="00A83C59">
        <w:tc>
          <w:tcPr>
            <w:tcW w:w="2093" w:type="dxa"/>
          </w:tcPr>
          <w:p w:rsidR="005D2204" w:rsidRDefault="0013189F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  <w:r>
              <w:rPr>
                <w:color w:val="000000"/>
                <w:sz w:val="28"/>
                <w:szCs w:val="17"/>
                <w:shd w:val="clear" w:color="auto" w:fill="FFFFFF"/>
              </w:rPr>
              <w:lastRenderedPageBreak/>
              <w:t>Закрепление</w:t>
            </w: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Default="005D2204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</w:p>
          <w:p w:rsidR="005D2204" w:rsidRPr="007A334A" w:rsidRDefault="005D2204" w:rsidP="00A83C5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D2204" w:rsidRPr="0017327B" w:rsidRDefault="005D2204" w:rsidP="00A83C59">
            <w:pPr>
              <w:rPr>
                <w:color w:val="000000"/>
                <w:szCs w:val="17"/>
                <w:shd w:val="clear" w:color="auto" w:fill="FFFFFF"/>
              </w:rPr>
            </w:pPr>
            <w:r w:rsidRPr="0017327B">
              <w:rPr>
                <w:color w:val="000000"/>
                <w:szCs w:val="17"/>
                <w:shd w:val="clear" w:color="auto" w:fill="FFFFFF"/>
              </w:rPr>
              <w:t>- Ребята, мы сегодня продолжим работу со временем глаголов.</w:t>
            </w:r>
          </w:p>
          <w:p w:rsidR="005D2204" w:rsidRPr="0017327B" w:rsidRDefault="005D2204" w:rsidP="00A83C59">
            <w:pPr>
              <w:rPr>
                <w:color w:val="000000"/>
                <w:szCs w:val="17"/>
                <w:shd w:val="clear" w:color="auto" w:fill="FFFFFF"/>
              </w:rPr>
            </w:pPr>
          </w:p>
          <w:p w:rsidR="005D2204" w:rsidRDefault="005D2204" w:rsidP="0013189F">
            <w:pPr>
              <w:rPr>
                <w:color w:val="000000"/>
                <w:szCs w:val="17"/>
                <w:shd w:val="clear" w:color="auto" w:fill="FFFFFF"/>
              </w:rPr>
            </w:pPr>
            <w:r w:rsidRPr="0017327B">
              <w:rPr>
                <w:color w:val="000000"/>
                <w:szCs w:val="17"/>
                <w:shd w:val="clear" w:color="auto" w:fill="FFFFFF"/>
              </w:rPr>
              <w:t xml:space="preserve">- </w:t>
            </w:r>
            <w:r w:rsidR="0013189F">
              <w:rPr>
                <w:color w:val="000000"/>
                <w:szCs w:val="17"/>
                <w:shd w:val="clear" w:color="auto" w:fill="FFFFFF"/>
              </w:rPr>
              <w:t>открываем рабочие тетради и находим упражнение №161.</w:t>
            </w:r>
          </w:p>
          <w:p w:rsidR="0013189F" w:rsidRDefault="0013189F" w:rsidP="0013189F">
            <w:pPr>
              <w:rPr>
                <w:color w:val="000000"/>
                <w:szCs w:val="17"/>
                <w:shd w:val="clear" w:color="auto" w:fill="FFFFFF"/>
              </w:rPr>
            </w:pPr>
            <w:r>
              <w:rPr>
                <w:color w:val="000000"/>
                <w:szCs w:val="17"/>
                <w:shd w:val="clear" w:color="auto" w:fill="FFFFFF"/>
              </w:rPr>
              <w:t xml:space="preserve"> Работа в парах.</w:t>
            </w:r>
          </w:p>
          <w:p w:rsidR="00AB555D" w:rsidRPr="00AB555D" w:rsidRDefault="00AB555D" w:rsidP="00AB555D">
            <w:pPr>
              <w:spacing w:before="100" w:beforeAutospacing="1" w:after="100" w:afterAutospacing="1"/>
              <w:contextualSpacing/>
              <w:jc w:val="both"/>
              <w:rPr>
                <w:rFonts w:eastAsia="Calibri"/>
                <w:color w:val="FF0000"/>
                <w:lang w:val="tt-RU" w:eastAsia="en-US"/>
              </w:rPr>
            </w:pPr>
            <w:r w:rsidRPr="00AB555D">
              <w:rPr>
                <w:rFonts w:eastAsia="Calibri"/>
                <w:lang w:val="tt-RU" w:eastAsia="en-US"/>
              </w:rPr>
              <w:t>Вместе</w:t>
            </w:r>
            <w:r>
              <w:rPr>
                <w:rFonts w:eastAsia="Calibri"/>
                <w:b/>
                <w:lang w:val="tt-RU" w:eastAsia="en-US"/>
              </w:rPr>
              <w:t xml:space="preserve"> </w:t>
            </w:r>
            <w:r w:rsidRPr="00AB555D">
              <w:rPr>
                <w:rFonts w:eastAsia="Calibri"/>
                <w:b/>
                <w:lang w:val="tt-RU" w:eastAsia="en-US"/>
              </w:rPr>
              <w:t xml:space="preserve">- Шаг </w:t>
            </w:r>
            <w:r w:rsidRPr="00AB555D">
              <w:rPr>
                <w:rFonts w:eastAsia="Calibri"/>
                <w:lang w:val="tt-RU" w:eastAsia="en-US"/>
              </w:rPr>
              <w:t>– шагал – шагает – будет шагать.</w:t>
            </w:r>
          </w:p>
          <w:p w:rsidR="0013189F" w:rsidRDefault="0042793C" w:rsidP="00AB555D">
            <w:pPr>
              <w:jc w:val="both"/>
              <w:rPr>
                <w:color w:val="000000"/>
                <w:shd w:val="clear" w:color="auto" w:fill="FFFFFF"/>
                <w:lang w:val="tt-RU"/>
              </w:rPr>
            </w:pPr>
            <w:r>
              <w:rPr>
                <w:color w:val="000000"/>
                <w:shd w:val="clear" w:color="auto" w:fill="FFFFFF"/>
                <w:lang w:val="tt-RU"/>
              </w:rPr>
              <w:t>Кто совершил 3 ошибки? 2? 1?0? молодцы!</w:t>
            </w:r>
          </w:p>
          <w:p w:rsidR="0042793C" w:rsidRDefault="0042793C" w:rsidP="00AB555D">
            <w:pPr>
              <w:jc w:val="both"/>
              <w:rPr>
                <w:color w:val="000000"/>
                <w:shd w:val="clear" w:color="auto" w:fill="FFFFFF"/>
                <w:lang w:val="tt-RU"/>
              </w:rPr>
            </w:pPr>
            <w:r>
              <w:rPr>
                <w:color w:val="000000"/>
                <w:shd w:val="clear" w:color="auto" w:fill="FFFFFF"/>
                <w:lang w:val="tt-RU"/>
              </w:rPr>
              <w:t>Самостоятельная работа.</w:t>
            </w:r>
          </w:p>
          <w:p w:rsidR="0042793C" w:rsidRDefault="0042793C" w:rsidP="00AB555D">
            <w:pPr>
              <w:jc w:val="both"/>
              <w:rPr>
                <w:color w:val="000000"/>
                <w:shd w:val="clear" w:color="auto" w:fill="FFFFFF"/>
                <w:lang w:val="tt-RU"/>
              </w:rPr>
            </w:pPr>
            <w:r>
              <w:rPr>
                <w:color w:val="000000"/>
                <w:shd w:val="clear" w:color="auto" w:fill="FFFFFF"/>
                <w:lang w:val="tt-RU"/>
              </w:rPr>
              <w:t>Сейчас мы с вами поиграем в игру  “Четвертый лишний”</w:t>
            </w:r>
          </w:p>
          <w:p w:rsidR="0042793C" w:rsidRPr="0042793C" w:rsidRDefault="0042793C" w:rsidP="00AB555D">
            <w:pPr>
              <w:jc w:val="both"/>
              <w:rPr>
                <w:color w:val="000000"/>
                <w:shd w:val="clear" w:color="auto" w:fill="FFFFFF"/>
                <w:lang w:val="tt-RU"/>
              </w:rPr>
            </w:pPr>
            <w:r>
              <w:rPr>
                <w:color w:val="000000"/>
                <w:shd w:val="clear" w:color="auto" w:fill="FFFFFF"/>
                <w:lang w:val="tt-RU"/>
              </w:rPr>
              <w:t>На слайдем вам будут даны слова. Вы должны записать себе в тетрадь лишнее слово.</w:t>
            </w:r>
          </w:p>
          <w:p w:rsidR="0042793C" w:rsidRDefault="0042793C" w:rsidP="00AB555D">
            <w:pPr>
              <w:jc w:val="both"/>
              <w:rPr>
                <w:b/>
                <w:color w:val="000000"/>
                <w:shd w:val="clear" w:color="auto" w:fill="FFFFFF"/>
                <w:lang w:val="tt-RU"/>
              </w:rPr>
            </w:pPr>
            <w:r w:rsidRPr="0042793C">
              <w:rPr>
                <w:b/>
                <w:color w:val="000000"/>
                <w:shd w:val="clear" w:color="auto" w:fill="FFFFFF"/>
                <w:lang w:val="tt-RU"/>
              </w:rPr>
              <w:t>Слайд</w:t>
            </w:r>
          </w:p>
          <w:p w:rsidR="0042793C" w:rsidRPr="0042793C" w:rsidRDefault="0042793C" w:rsidP="0042793C">
            <w:pPr>
              <w:jc w:val="both"/>
              <w:rPr>
                <w:color w:val="000000"/>
                <w:shd w:val="clear" w:color="auto" w:fill="FFFFFF"/>
                <w:lang w:val="tt-RU"/>
              </w:rPr>
            </w:pPr>
            <w:r w:rsidRPr="0042793C">
              <w:rPr>
                <w:color w:val="000000"/>
                <w:shd w:val="clear" w:color="auto" w:fill="FFFFFF"/>
                <w:lang w:val="tt-RU"/>
              </w:rPr>
              <w:t>Проверяем.</w:t>
            </w:r>
          </w:p>
        </w:tc>
        <w:tc>
          <w:tcPr>
            <w:tcW w:w="2694" w:type="dxa"/>
          </w:tcPr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Default="0013189F" w:rsidP="00A83C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  <w:p w:rsidR="0013189F" w:rsidRDefault="0013189F" w:rsidP="00A83C59">
            <w:pPr>
              <w:rPr>
                <w:shd w:val="clear" w:color="auto" w:fill="FFFFFF"/>
              </w:rPr>
            </w:pPr>
          </w:p>
          <w:p w:rsidR="0013189F" w:rsidRPr="0017327B" w:rsidRDefault="0013189F" w:rsidP="00A83C5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Работают над упражнением.</w:t>
            </w:r>
          </w:p>
          <w:p w:rsidR="005D2204" w:rsidRPr="0017327B" w:rsidRDefault="005D2204" w:rsidP="00A83C59">
            <w:pPr>
              <w:rPr>
                <w:shd w:val="clear" w:color="auto" w:fill="FFFFFF"/>
              </w:rPr>
            </w:pPr>
          </w:p>
          <w:p w:rsidR="005D2204" w:rsidRDefault="0042793C" w:rsidP="00A83C59">
            <w:r>
              <w:t>Работают в парах.</w:t>
            </w:r>
          </w:p>
          <w:p w:rsidR="0042793C" w:rsidRDefault="0042793C" w:rsidP="00A83C59"/>
          <w:p w:rsidR="0042793C" w:rsidRDefault="0042793C" w:rsidP="00A83C59"/>
          <w:p w:rsidR="0042793C" w:rsidRDefault="0042793C" w:rsidP="00A83C59"/>
          <w:p w:rsidR="0042793C" w:rsidRDefault="0042793C" w:rsidP="00A83C59"/>
          <w:p w:rsidR="0042793C" w:rsidRDefault="0042793C" w:rsidP="00A83C59"/>
          <w:p w:rsidR="0042793C" w:rsidRDefault="0042793C" w:rsidP="00A83C59">
            <w:r>
              <w:t>Записывают слова.</w:t>
            </w:r>
          </w:p>
          <w:p w:rsidR="0042793C" w:rsidRDefault="0042793C" w:rsidP="00A83C59"/>
          <w:p w:rsidR="0042793C" w:rsidRDefault="0042793C" w:rsidP="00A83C59"/>
          <w:p w:rsidR="0042793C" w:rsidRDefault="0042793C" w:rsidP="00A83C59"/>
          <w:p w:rsidR="0042793C" w:rsidRDefault="0042793C" w:rsidP="00A83C59"/>
          <w:p w:rsidR="0042793C" w:rsidRPr="0017327B" w:rsidRDefault="0042793C" w:rsidP="00A83C59">
            <w:r>
              <w:t>Проверяют</w:t>
            </w:r>
          </w:p>
        </w:tc>
        <w:tc>
          <w:tcPr>
            <w:tcW w:w="2409" w:type="dxa"/>
          </w:tcPr>
          <w:p w:rsidR="005D2204" w:rsidRPr="0017327B" w:rsidRDefault="005D2204" w:rsidP="00A83C59">
            <w:pPr>
              <w:snapToGrid w:val="0"/>
              <w:rPr>
                <w:szCs w:val="20"/>
              </w:rPr>
            </w:pPr>
            <w:r w:rsidRPr="0017327B">
              <w:rPr>
                <w:szCs w:val="20"/>
                <w:u w:val="single"/>
              </w:rPr>
              <w:t xml:space="preserve">Регулятивные: </w:t>
            </w:r>
            <w:r w:rsidRPr="0017327B">
              <w:rPr>
                <w:szCs w:val="20"/>
              </w:rPr>
              <w:t xml:space="preserve">составлять план и последовательность действий, использовать установленные правила </w:t>
            </w:r>
          </w:p>
          <w:p w:rsidR="005D2204" w:rsidRPr="0017327B" w:rsidRDefault="005D2204" w:rsidP="00A83C59">
            <w:pPr>
              <w:snapToGrid w:val="0"/>
              <w:rPr>
                <w:szCs w:val="20"/>
                <w:u w:val="single"/>
              </w:rPr>
            </w:pPr>
            <w:r w:rsidRPr="0017327B">
              <w:rPr>
                <w:szCs w:val="20"/>
                <w:u w:val="single"/>
              </w:rPr>
              <w:t xml:space="preserve">Познавательные: </w:t>
            </w:r>
            <w:r w:rsidRPr="0017327B">
              <w:rPr>
                <w:szCs w:val="20"/>
              </w:rPr>
              <w:t>ориентироваться в разнообразии способов решения задач.</w:t>
            </w:r>
            <w:r w:rsidRPr="0017327B">
              <w:rPr>
                <w:szCs w:val="20"/>
                <w:u w:val="single"/>
              </w:rPr>
              <w:t xml:space="preserve"> </w:t>
            </w:r>
          </w:p>
          <w:p w:rsidR="005D2204" w:rsidRPr="0017327B" w:rsidRDefault="005D2204" w:rsidP="00A83C59">
            <w:pPr>
              <w:rPr>
                <w:szCs w:val="20"/>
              </w:rPr>
            </w:pPr>
            <w:r w:rsidRPr="0017327B">
              <w:rPr>
                <w:szCs w:val="20"/>
                <w:u w:val="single"/>
              </w:rPr>
              <w:t xml:space="preserve">Коммуникативные: </w:t>
            </w:r>
            <w:r w:rsidRPr="0017327B">
              <w:rPr>
                <w:szCs w:val="20"/>
              </w:rPr>
              <w:t>определять общую цель и пути её достижения</w:t>
            </w:r>
          </w:p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23"/>
                <w:bCs/>
                <w:color w:val="000000"/>
                <w:szCs w:val="20"/>
                <w:u w:val="single"/>
              </w:rPr>
            </w:pPr>
            <w:r w:rsidRPr="0017327B">
              <w:rPr>
                <w:rStyle w:val="c23"/>
                <w:bCs/>
                <w:color w:val="000000"/>
                <w:szCs w:val="20"/>
                <w:u w:val="single"/>
              </w:rPr>
              <w:t>Личностные:</w:t>
            </w:r>
          </w:p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r w:rsidRPr="0017327B">
              <w:rPr>
                <w:rStyle w:val="c23"/>
                <w:color w:val="000000"/>
                <w:szCs w:val="20"/>
              </w:rPr>
              <w:t>Развивать способность к самооценке</w:t>
            </w:r>
          </w:p>
        </w:tc>
      </w:tr>
      <w:tr w:rsidR="0013189F" w:rsidRPr="0017327B" w:rsidTr="00A83C59">
        <w:tc>
          <w:tcPr>
            <w:tcW w:w="2093" w:type="dxa"/>
          </w:tcPr>
          <w:p w:rsidR="0013189F" w:rsidRDefault="0013189F" w:rsidP="00A83C59">
            <w:pPr>
              <w:jc w:val="center"/>
              <w:rPr>
                <w:color w:val="000000"/>
                <w:sz w:val="28"/>
                <w:szCs w:val="17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17"/>
                <w:shd w:val="clear" w:color="auto" w:fill="FFFFFF"/>
              </w:rPr>
              <w:t>Физминутка</w:t>
            </w:r>
            <w:proofErr w:type="spellEnd"/>
          </w:p>
        </w:tc>
        <w:tc>
          <w:tcPr>
            <w:tcW w:w="3685" w:type="dxa"/>
          </w:tcPr>
          <w:p w:rsidR="0013189F" w:rsidRDefault="0013189F" w:rsidP="0013189F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Если встретится  глагол в прошедшем времени, непременно вы присядьте</w:t>
            </w:r>
          </w:p>
          <w:p w:rsidR="00AB555D" w:rsidRDefault="00B11E24" w:rsidP="00AB555D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в настоящем – руки вверх</w:t>
            </w:r>
            <w:r w:rsidR="0013189F">
              <w:rPr>
                <w:rFonts w:ascii="Arial" w:hAnsi="Arial" w:cs="Arial"/>
                <w:color w:val="000000"/>
                <w:sz w:val="18"/>
                <w:szCs w:val="18"/>
              </w:rPr>
              <w:t>, ну а если повстречаетесь с его величеством будущим – хлопаем в ладоши.</w:t>
            </w:r>
          </w:p>
          <w:p w:rsidR="00AB555D" w:rsidRPr="00AB555D" w:rsidRDefault="00AB555D" w:rsidP="00AB555D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B555D">
              <w:rPr>
                <w:rFonts w:eastAsia="Calibri"/>
                <w:b/>
                <w:lang w:eastAsia="en-US"/>
              </w:rPr>
              <w:t>Глаголы:</w:t>
            </w:r>
            <w:r w:rsidRPr="00AB555D">
              <w:rPr>
                <w:rFonts w:eastAsia="Calibri"/>
                <w:lang w:eastAsia="en-US"/>
              </w:rPr>
              <w:t xml:space="preserve"> ходил, красит, польет, водит, наступит, говорил, прыгал, пел, рисует, запоют, живет, зазеленеет, цветет</w:t>
            </w:r>
            <w:r w:rsidRPr="00AB555D">
              <w:rPr>
                <w:rFonts w:ascii="Arial" w:eastAsia="Calibri" w:hAnsi="Arial" w:cs="Arial"/>
                <w:sz w:val="28"/>
                <w:szCs w:val="28"/>
                <w:lang w:eastAsia="en-US"/>
              </w:rPr>
              <w:t>.</w:t>
            </w:r>
            <w:proofErr w:type="gramEnd"/>
          </w:p>
          <w:p w:rsidR="0013189F" w:rsidRPr="0017327B" w:rsidRDefault="0013189F" w:rsidP="00A83C59">
            <w:pPr>
              <w:rPr>
                <w:color w:val="000000"/>
                <w:szCs w:val="17"/>
                <w:shd w:val="clear" w:color="auto" w:fill="FFFFFF"/>
              </w:rPr>
            </w:pPr>
          </w:p>
        </w:tc>
        <w:tc>
          <w:tcPr>
            <w:tcW w:w="2694" w:type="dxa"/>
          </w:tcPr>
          <w:p w:rsidR="0013189F" w:rsidRPr="0017327B" w:rsidRDefault="0013189F" w:rsidP="00A83C59">
            <w:pPr>
              <w:rPr>
                <w:shd w:val="clear" w:color="auto" w:fill="FFFFFF"/>
              </w:rPr>
            </w:pPr>
          </w:p>
        </w:tc>
        <w:tc>
          <w:tcPr>
            <w:tcW w:w="2409" w:type="dxa"/>
          </w:tcPr>
          <w:p w:rsidR="0013189F" w:rsidRPr="0017327B" w:rsidRDefault="0013189F" w:rsidP="00A83C59">
            <w:pPr>
              <w:snapToGrid w:val="0"/>
              <w:rPr>
                <w:szCs w:val="20"/>
                <w:u w:val="single"/>
              </w:rPr>
            </w:pPr>
          </w:p>
        </w:tc>
      </w:tr>
      <w:tr w:rsidR="005D2204" w:rsidRPr="00AF1DF7" w:rsidTr="00A83C59">
        <w:tc>
          <w:tcPr>
            <w:tcW w:w="2093" w:type="dxa"/>
          </w:tcPr>
          <w:p w:rsidR="005D2204" w:rsidRPr="00330CD5" w:rsidRDefault="0042793C" w:rsidP="00A83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rPr>
                <w:sz w:val="28"/>
                <w:szCs w:val="28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28"/>
              </w:rPr>
            </w:pPr>
          </w:p>
          <w:p w:rsidR="005D2204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36"/>
              </w:rPr>
            </w:pPr>
          </w:p>
          <w:p w:rsidR="005D2204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36"/>
              </w:rPr>
            </w:pPr>
          </w:p>
          <w:p w:rsidR="005D2204" w:rsidRPr="00330CD5" w:rsidRDefault="005D2204" w:rsidP="00A83C59">
            <w:pPr>
              <w:spacing w:before="50" w:after="50"/>
              <w:outlineLvl w:val="1"/>
              <w:rPr>
                <w:bCs/>
                <w:color w:val="000000"/>
                <w:sz w:val="28"/>
                <w:szCs w:val="36"/>
              </w:rPr>
            </w:pPr>
          </w:p>
          <w:p w:rsidR="005D2204" w:rsidRPr="00330CD5" w:rsidRDefault="005D2204" w:rsidP="00A83C59">
            <w:pPr>
              <w:spacing w:before="50" w:after="50"/>
              <w:jc w:val="center"/>
              <w:outlineLvl w:val="1"/>
              <w:rPr>
                <w:bCs/>
                <w:color w:val="000000"/>
                <w:sz w:val="44"/>
                <w:szCs w:val="36"/>
                <w:u w:val="single"/>
              </w:rPr>
            </w:pPr>
          </w:p>
        </w:tc>
        <w:tc>
          <w:tcPr>
            <w:tcW w:w="3685" w:type="dxa"/>
          </w:tcPr>
          <w:p w:rsidR="005D2204" w:rsidRDefault="0042793C" w:rsidP="004279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Открываем рабочие тетради и находим №162. На </w:t>
            </w:r>
            <w:proofErr w:type="spellStart"/>
            <w:proofErr w:type="gramStart"/>
            <w:r>
              <w:rPr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71.</w:t>
            </w:r>
          </w:p>
          <w:p w:rsidR="00D841B1" w:rsidRDefault="00D841B1" w:rsidP="0042793C">
            <w:pPr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D841B1">
              <w:rPr>
                <w:b/>
                <w:shd w:val="clear" w:color="auto" w:fill="FFFFFF"/>
              </w:rPr>
              <w:t>Слайд</w:t>
            </w:r>
          </w:p>
          <w:p w:rsidR="00D841B1" w:rsidRDefault="00D841B1" w:rsidP="004279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Спишите. Определите время и число гл.</w:t>
            </w:r>
          </w:p>
          <w:p w:rsidR="00D841B1" w:rsidRDefault="00D841B1" w:rsidP="004279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 называют глагол, определяют число и время гл.</w:t>
            </w:r>
          </w:p>
          <w:p w:rsidR="00D841B1" w:rsidRDefault="00D841B1" w:rsidP="0042793C">
            <w:pPr>
              <w:rPr>
                <w:shd w:val="clear" w:color="auto" w:fill="FFFFFF"/>
              </w:rPr>
            </w:pPr>
          </w:p>
          <w:p w:rsidR="00D841B1" w:rsidRPr="00D841B1" w:rsidRDefault="00D841B1" w:rsidP="004279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Тест.</w:t>
            </w:r>
          </w:p>
        </w:tc>
        <w:tc>
          <w:tcPr>
            <w:tcW w:w="2694" w:type="dxa"/>
          </w:tcPr>
          <w:p w:rsidR="005D2204" w:rsidRDefault="00D841B1" w:rsidP="00A83C59">
            <w:r>
              <w:t>Составляют предложения.</w:t>
            </w:r>
          </w:p>
          <w:p w:rsidR="00D841B1" w:rsidRPr="0017327B" w:rsidRDefault="00D841B1" w:rsidP="00A83C59"/>
          <w:p w:rsidR="005D2204" w:rsidRDefault="00D841B1" w:rsidP="00A83C59">
            <w:r>
              <w:t>Выписывают.</w:t>
            </w:r>
          </w:p>
          <w:p w:rsidR="00D841B1" w:rsidRPr="0017327B" w:rsidRDefault="00D841B1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A83C59"/>
          <w:p w:rsidR="005D2204" w:rsidRPr="0017327B" w:rsidRDefault="005D2204" w:rsidP="0042793C"/>
        </w:tc>
        <w:tc>
          <w:tcPr>
            <w:tcW w:w="2409" w:type="dxa"/>
          </w:tcPr>
          <w:p w:rsidR="005D2204" w:rsidRPr="0017327B" w:rsidRDefault="005D2204" w:rsidP="00A83C5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17327B">
              <w:rPr>
                <w:rStyle w:val="c23"/>
                <w:bCs/>
                <w:color w:val="000000"/>
                <w:u w:val="single"/>
              </w:rPr>
              <w:lastRenderedPageBreak/>
              <w:t>Личностные</w:t>
            </w:r>
            <w:proofErr w:type="gramEnd"/>
            <w:r w:rsidRPr="0017327B">
              <w:rPr>
                <w:rStyle w:val="c23"/>
                <w:bCs/>
                <w:color w:val="000000"/>
                <w:u w:val="single"/>
              </w:rPr>
              <w:t xml:space="preserve"> УУД</w:t>
            </w:r>
            <w:r w:rsidRPr="0017327B">
              <w:rPr>
                <w:rStyle w:val="c23"/>
                <w:bCs/>
                <w:color w:val="000000"/>
              </w:rPr>
              <w:t>:</w:t>
            </w:r>
            <w:r w:rsidRPr="0017327B">
              <w:rPr>
                <w:color w:val="000000"/>
              </w:rPr>
              <w:t xml:space="preserve"> </w:t>
            </w:r>
            <w:r w:rsidRPr="0017327B">
              <w:rPr>
                <w:rStyle w:val="c23"/>
                <w:color w:val="000000"/>
              </w:rPr>
              <w:t>сохранять мотивацию к учёбе, ориентироваться на понимание причин успеха в учёбе, проявлять</w:t>
            </w:r>
            <w:r w:rsidRPr="0017327B">
              <w:rPr>
                <w:color w:val="000000"/>
              </w:rPr>
              <w:t xml:space="preserve"> </w:t>
            </w:r>
            <w:r w:rsidRPr="0017327B">
              <w:rPr>
                <w:rStyle w:val="c23"/>
                <w:color w:val="000000"/>
              </w:rPr>
              <w:t>интерес к новому учебному материалу; развивать способность к самооценке.</w:t>
            </w:r>
          </w:p>
          <w:p w:rsidR="005D2204" w:rsidRPr="0017327B" w:rsidRDefault="005D2204" w:rsidP="00A83C59">
            <w:pPr>
              <w:snapToGrid w:val="0"/>
            </w:pPr>
            <w:r w:rsidRPr="0017327B">
              <w:rPr>
                <w:u w:val="single"/>
              </w:rPr>
              <w:t xml:space="preserve">Регулятивные: </w:t>
            </w:r>
            <w:r w:rsidRPr="0017327B">
              <w:t xml:space="preserve">составлять план и последовательность действий, </w:t>
            </w:r>
            <w:r w:rsidRPr="0017327B">
              <w:lastRenderedPageBreak/>
              <w:t xml:space="preserve">использовать установленные правила </w:t>
            </w:r>
          </w:p>
          <w:p w:rsidR="005D2204" w:rsidRPr="0017327B" w:rsidRDefault="005D2204" w:rsidP="00A83C59">
            <w:pPr>
              <w:snapToGrid w:val="0"/>
              <w:rPr>
                <w:u w:val="single"/>
              </w:rPr>
            </w:pPr>
            <w:r w:rsidRPr="0017327B">
              <w:rPr>
                <w:u w:val="single"/>
              </w:rPr>
              <w:t xml:space="preserve">Познавательные: </w:t>
            </w:r>
            <w:r w:rsidRPr="0017327B">
              <w:t>ориентироваться в разнообразии способов решения задач.</w:t>
            </w:r>
            <w:r w:rsidRPr="0017327B">
              <w:rPr>
                <w:u w:val="single"/>
              </w:rPr>
              <w:t xml:space="preserve"> </w:t>
            </w:r>
          </w:p>
          <w:p w:rsidR="005D2204" w:rsidRPr="0017327B" w:rsidRDefault="005D2204" w:rsidP="00A83C59">
            <w:r w:rsidRPr="0017327B">
              <w:rPr>
                <w:u w:val="single"/>
              </w:rPr>
              <w:t xml:space="preserve">Коммуникативные: </w:t>
            </w:r>
            <w:r w:rsidRPr="0017327B">
              <w:t>определять общую цель и пути её достижения</w:t>
            </w:r>
          </w:p>
          <w:p w:rsidR="005D2204" w:rsidRPr="0017327B" w:rsidRDefault="005D2204" w:rsidP="00A83C59"/>
        </w:tc>
      </w:tr>
      <w:tr w:rsidR="005D2204" w:rsidRPr="00AF1DF7" w:rsidTr="00A83C59">
        <w:tc>
          <w:tcPr>
            <w:tcW w:w="2093" w:type="dxa"/>
          </w:tcPr>
          <w:p w:rsidR="005D2204" w:rsidRDefault="00D841B1" w:rsidP="00A83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3685" w:type="dxa"/>
          </w:tcPr>
          <w:p w:rsidR="005D2204" w:rsidRPr="0017327B" w:rsidRDefault="005D2204" w:rsidP="00A83C59">
            <w:pPr>
              <w:rPr>
                <w:szCs w:val="20"/>
                <w:shd w:val="clear" w:color="auto" w:fill="FFFFFF"/>
              </w:rPr>
            </w:pPr>
            <w:r w:rsidRPr="0017327B">
              <w:rPr>
                <w:szCs w:val="20"/>
                <w:shd w:val="clear" w:color="auto" w:fill="FFFFFF"/>
              </w:rPr>
              <w:t xml:space="preserve">- Что мы сегодня делали на уроке? </w:t>
            </w:r>
          </w:p>
          <w:p w:rsidR="005D2204" w:rsidRPr="0017327B" w:rsidRDefault="005D2204" w:rsidP="00A83C59">
            <w:pPr>
              <w:rPr>
                <w:szCs w:val="20"/>
                <w:shd w:val="clear" w:color="auto" w:fill="FFFFFF"/>
              </w:rPr>
            </w:pPr>
            <w:r w:rsidRPr="0017327B">
              <w:rPr>
                <w:szCs w:val="20"/>
                <w:shd w:val="clear" w:color="auto" w:fill="FFFFFF"/>
              </w:rPr>
              <w:t>- Оценивают свою работу на уроке.</w:t>
            </w:r>
          </w:p>
          <w:p w:rsidR="005D2204" w:rsidRPr="0017327B" w:rsidRDefault="00D841B1" w:rsidP="00D841B1">
            <w:proofErr w:type="spellStart"/>
            <w:r>
              <w:t>Д.з</w:t>
            </w:r>
            <w:proofErr w:type="spellEnd"/>
            <w:r>
              <w:t xml:space="preserve"> – с 118, №210. </w:t>
            </w:r>
            <w:r w:rsidR="001E0412">
              <w:t>Словарь.</w:t>
            </w:r>
          </w:p>
        </w:tc>
        <w:tc>
          <w:tcPr>
            <w:tcW w:w="2694" w:type="dxa"/>
          </w:tcPr>
          <w:p w:rsidR="005D2204" w:rsidRPr="0017327B" w:rsidRDefault="005D2204" w:rsidP="00A83C59">
            <w:pPr>
              <w:rPr>
                <w:szCs w:val="20"/>
                <w:shd w:val="clear" w:color="auto" w:fill="FFFFFF"/>
              </w:rPr>
            </w:pPr>
            <w:r w:rsidRPr="0017327B">
              <w:rPr>
                <w:szCs w:val="20"/>
                <w:shd w:val="clear" w:color="auto" w:fill="FFFFFF"/>
              </w:rPr>
              <w:t>- Отвечают</w:t>
            </w:r>
          </w:p>
          <w:p w:rsidR="005D2204" w:rsidRPr="0017327B" w:rsidRDefault="005D2204" w:rsidP="00A83C59">
            <w:pPr>
              <w:rPr>
                <w:szCs w:val="20"/>
                <w:shd w:val="clear" w:color="auto" w:fill="FFFFFF"/>
              </w:rPr>
            </w:pPr>
          </w:p>
          <w:p w:rsidR="005D2204" w:rsidRPr="0017327B" w:rsidRDefault="005D2204" w:rsidP="00A83C59">
            <w:pPr>
              <w:rPr>
                <w:szCs w:val="20"/>
                <w:shd w:val="clear" w:color="auto" w:fill="FFFFFF"/>
              </w:rPr>
            </w:pPr>
            <w:r w:rsidRPr="0017327B">
              <w:rPr>
                <w:szCs w:val="20"/>
                <w:shd w:val="clear" w:color="auto" w:fill="FFFFFF"/>
              </w:rPr>
              <w:t>- Самоанализ своей работы.</w:t>
            </w:r>
          </w:p>
        </w:tc>
        <w:tc>
          <w:tcPr>
            <w:tcW w:w="2409" w:type="dxa"/>
          </w:tcPr>
          <w:p w:rsidR="005D2204" w:rsidRPr="0017327B" w:rsidRDefault="005D2204" w:rsidP="00A83C59">
            <w:pPr>
              <w:rPr>
                <w:u w:val="single"/>
              </w:rPr>
            </w:pPr>
            <w:r w:rsidRPr="0017327B">
              <w:rPr>
                <w:u w:val="single"/>
              </w:rPr>
              <w:t>Коммуникативные.</w:t>
            </w:r>
          </w:p>
          <w:p w:rsidR="005D2204" w:rsidRPr="0017327B" w:rsidRDefault="005D2204" w:rsidP="00A83C59">
            <w:pPr>
              <w:rPr>
                <w:u w:val="single"/>
              </w:rPr>
            </w:pPr>
            <w:r w:rsidRPr="0017327B">
              <w:rPr>
                <w:u w:val="single"/>
              </w:rPr>
              <w:t>Личностные. Регулятивные.</w:t>
            </w:r>
          </w:p>
          <w:p w:rsidR="005D2204" w:rsidRPr="0017327B" w:rsidRDefault="005D2204" w:rsidP="00A83C59">
            <w:pPr>
              <w:rPr>
                <w:u w:val="single"/>
              </w:rPr>
            </w:pPr>
            <w:r w:rsidRPr="0017327B">
              <w:rPr>
                <w:u w:val="single"/>
              </w:rPr>
              <w:t>Познавательные.</w:t>
            </w:r>
          </w:p>
          <w:p w:rsidR="005D2204" w:rsidRPr="0017327B" w:rsidRDefault="005D2204" w:rsidP="00A83C59">
            <w:pPr>
              <w:rPr>
                <w:szCs w:val="28"/>
              </w:rPr>
            </w:pPr>
          </w:p>
        </w:tc>
      </w:tr>
    </w:tbl>
    <w:p w:rsidR="00443542" w:rsidRDefault="00443542"/>
    <w:sectPr w:rsidR="00443542" w:rsidSect="009651B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FF5"/>
    <w:multiLevelType w:val="hybridMultilevel"/>
    <w:tmpl w:val="7858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8B"/>
    <w:rsid w:val="0013189F"/>
    <w:rsid w:val="001E0412"/>
    <w:rsid w:val="00233E61"/>
    <w:rsid w:val="0027667E"/>
    <w:rsid w:val="0042793C"/>
    <w:rsid w:val="00443542"/>
    <w:rsid w:val="005D2204"/>
    <w:rsid w:val="005D50A2"/>
    <w:rsid w:val="0083048B"/>
    <w:rsid w:val="009B7C59"/>
    <w:rsid w:val="00AB555D"/>
    <w:rsid w:val="00B11E24"/>
    <w:rsid w:val="00D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204"/>
    <w:pPr>
      <w:ind w:left="720"/>
      <w:contextualSpacing/>
    </w:pPr>
  </w:style>
  <w:style w:type="paragraph" w:customStyle="1" w:styleId="c2">
    <w:name w:val="c2"/>
    <w:basedOn w:val="a"/>
    <w:rsid w:val="005D2204"/>
    <w:pPr>
      <w:spacing w:before="100" w:beforeAutospacing="1" w:after="100" w:afterAutospacing="1"/>
    </w:pPr>
  </w:style>
  <w:style w:type="character" w:customStyle="1" w:styleId="c23">
    <w:name w:val="c23"/>
    <w:basedOn w:val="a0"/>
    <w:rsid w:val="005D2204"/>
  </w:style>
  <w:style w:type="character" w:customStyle="1" w:styleId="c0">
    <w:name w:val="c0"/>
    <w:basedOn w:val="a0"/>
    <w:rsid w:val="005D2204"/>
  </w:style>
  <w:style w:type="paragraph" w:customStyle="1" w:styleId="c15">
    <w:name w:val="c15"/>
    <w:basedOn w:val="a"/>
    <w:rsid w:val="005D2204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13189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318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204"/>
    <w:pPr>
      <w:ind w:left="720"/>
      <w:contextualSpacing/>
    </w:pPr>
  </w:style>
  <w:style w:type="paragraph" w:customStyle="1" w:styleId="c2">
    <w:name w:val="c2"/>
    <w:basedOn w:val="a"/>
    <w:rsid w:val="005D2204"/>
    <w:pPr>
      <w:spacing w:before="100" w:beforeAutospacing="1" w:after="100" w:afterAutospacing="1"/>
    </w:pPr>
  </w:style>
  <w:style w:type="character" w:customStyle="1" w:styleId="c23">
    <w:name w:val="c23"/>
    <w:basedOn w:val="a0"/>
    <w:rsid w:val="005D2204"/>
  </w:style>
  <w:style w:type="character" w:customStyle="1" w:styleId="c0">
    <w:name w:val="c0"/>
    <w:basedOn w:val="a0"/>
    <w:rsid w:val="005D2204"/>
  </w:style>
  <w:style w:type="paragraph" w:customStyle="1" w:styleId="c15">
    <w:name w:val="c15"/>
    <w:basedOn w:val="a"/>
    <w:rsid w:val="005D2204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13189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31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Tana</cp:lastModifiedBy>
  <cp:revision>6</cp:revision>
  <dcterms:created xsi:type="dcterms:W3CDTF">2014-04-20T13:18:00Z</dcterms:created>
  <dcterms:modified xsi:type="dcterms:W3CDTF">2017-01-17T02:35:00Z</dcterms:modified>
</cp:coreProperties>
</file>